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D9E1A" w14:textId="208F1BDA" w:rsidR="00423B41" w:rsidRPr="0009596B" w:rsidRDefault="0009596B" w:rsidP="0009596B">
      <w:pPr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2D2C3937" wp14:editId="314CA04F">
            <wp:extent cx="1813364" cy="581025"/>
            <wp:effectExtent l="0" t="0" r="0" b="0"/>
            <wp:docPr id="2" name="Picture 1" descr="Purple lette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urple letters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636" cy="58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E576A" w14:textId="77777777" w:rsidR="0009596B" w:rsidRDefault="0009596B" w:rsidP="0009596B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</w:p>
    <w:p w14:paraId="6DB014D2" w14:textId="2F825E74" w:rsidR="00885D83" w:rsidRPr="0009596B" w:rsidRDefault="00C46EA0" w:rsidP="0009596B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09596B">
        <w:rPr>
          <w:rFonts w:ascii="Arial" w:hAnsi="Arial" w:cs="Arial"/>
          <w:b/>
          <w:bCs/>
          <w:sz w:val="28"/>
          <w:szCs w:val="28"/>
        </w:rPr>
        <w:t>BOARD’S RESPONSE TO THE ANNUAL COMPLAINTS PERFORMANCE AND SERVICE IMPROVEMENT REPORT</w:t>
      </w:r>
    </w:p>
    <w:p w14:paraId="4207CC63" w14:textId="77777777" w:rsidR="0009596B" w:rsidRDefault="0009596B" w:rsidP="007C7C89">
      <w:pPr>
        <w:jc w:val="both"/>
        <w:rPr>
          <w:rFonts w:ascii="Arial" w:hAnsi="Arial" w:cs="Arial"/>
        </w:rPr>
      </w:pPr>
    </w:p>
    <w:p w14:paraId="67A63550" w14:textId="63AEBFFA" w:rsidR="00B531D6" w:rsidRPr="0009596B" w:rsidRDefault="00C46EA0" w:rsidP="007C7C89">
      <w:pPr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 xml:space="preserve">On </w:t>
      </w:r>
      <w:r w:rsidR="008B7E45" w:rsidRPr="0009596B">
        <w:rPr>
          <w:rFonts w:ascii="Arial" w:hAnsi="Arial" w:cs="Arial"/>
        </w:rPr>
        <w:t>09</w:t>
      </w:r>
      <w:r w:rsidRPr="0009596B">
        <w:rPr>
          <w:rFonts w:ascii="Arial" w:hAnsi="Arial" w:cs="Arial"/>
        </w:rPr>
        <w:t>.0</w:t>
      </w:r>
      <w:r w:rsidR="008B7E45" w:rsidRPr="0009596B">
        <w:rPr>
          <w:rFonts w:ascii="Arial" w:hAnsi="Arial" w:cs="Arial"/>
        </w:rPr>
        <w:t>9</w:t>
      </w:r>
      <w:r w:rsidRPr="0009596B">
        <w:rPr>
          <w:rFonts w:ascii="Arial" w:hAnsi="Arial" w:cs="Arial"/>
        </w:rPr>
        <w:t>.25 the Board receive</w:t>
      </w:r>
      <w:r w:rsidR="007C7C89" w:rsidRPr="0009596B">
        <w:rPr>
          <w:rFonts w:ascii="Arial" w:hAnsi="Arial" w:cs="Arial"/>
        </w:rPr>
        <w:t xml:space="preserve"> t</w:t>
      </w:r>
      <w:r w:rsidRPr="0009596B">
        <w:rPr>
          <w:rFonts w:ascii="Arial" w:hAnsi="Arial" w:cs="Arial"/>
        </w:rPr>
        <w:t>he 2</w:t>
      </w:r>
      <w:r w:rsidR="008B7E45" w:rsidRPr="0009596B">
        <w:rPr>
          <w:rFonts w:ascii="Arial" w:hAnsi="Arial" w:cs="Arial"/>
        </w:rPr>
        <w:t>4</w:t>
      </w:r>
      <w:r w:rsidRPr="0009596B">
        <w:rPr>
          <w:rFonts w:ascii="Arial" w:hAnsi="Arial" w:cs="Arial"/>
        </w:rPr>
        <w:t>/2</w:t>
      </w:r>
      <w:r w:rsidR="008B7E45" w:rsidRPr="0009596B">
        <w:rPr>
          <w:rFonts w:ascii="Arial" w:hAnsi="Arial" w:cs="Arial"/>
        </w:rPr>
        <w:t>5</w:t>
      </w:r>
      <w:r w:rsidRPr="0009596B">
        <w:rPr>
          <w:rFonts w:ascii="Arial" w:hAnsi="Arial" w:cs="Arial"/>
        </w:rPr>
        <w:t xml:space="preserve"> </w:t>
      </w:r>
      <w:r w:rsidR="00B11C9E" w:rsidRPr="0009596B">
        <w:rPr>
          <w:rFonts w:ascii="Arial" w:hAnsi="Arial" w:cs="Arial"/>
        </w:rPr>
        <w:t xml:space="preserve">Annual Complaints Performance and Service Improvement Report </w:t>
      </w:r>
      <w:r w:rsidRPr="0009596B">
        <w:rPr>
          <w:rFonts w:ascii="Arial" w:hAnsi="Arial" w:cs="Arial"/>
        </w:rPr>
        <w:t xml:space="preserve">for residents living in homes owned and managed by </w:t>
      </w:r>
      <w:r w:rsidR="00380D17" w:rsidRPr="0009596B">
        <w:rPr>
          <w:rFonts w:ascii="Arial" w:hAnsi="Arial" w:cs="Arial"/>
        </w:rPr>
        <w:t>Crawley Open House</w:t>
      </w:r>
      <w:r w:rsidRPr="0009596B">
        <w:rPr>
          <w:rFonts w:ascii="Arial" w:hAnsi="Arial" w:cs="Arial"/>
        </w:rPr>
        <w:t>.</w:t>
      </w:r>
    </w:p>
    <w:p w14:paraId="44CD8843" w14:textId="088B8ADB" w:rsidR="00B531D6" w:rsidRDefault="007C7C89" w:rsidP="007C7C89">
      <w:pPr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>At this board meeting the following actions and response were agreed:</w:t>
      </w:r>
    </w:p>
    <w:p w14:paraId="17AE7BD8" w14:textId="77777777" w:rsidR="0009596B" w:rsidRPr="0009596B" w:rsidRDefault="0009596B" w:rsidP="007C7C89">
      <w:pPr>
        <w:jc w:val="both"/>
        <w:rPr>
          <w:rFonts w:ascii="Arial" w:hAnsi="Arial" w:cs="Arial"/>
        </w:rPr>
      </w:pPr>
    </w:p>
    <w:p w14:paraId="0ABFD55C" w14:textId="77777777" w:rsidR="007C7C89" w:rsidRPr="0009596B" w:rsidRDefault="002B2D80" w:rsidP="007C7C89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>A recommendation to update</w:t>
      </w:r>
      <w:r w:rsidR="00B22550" w:rsidRPr="0009596B">
        <w:rPr>
          <w:rFonts w:ascii="Arial" w:hAnsi="Arial" w:cs="Arial"/>
        </w:rPr>
        <w:t xml:space="preserve"> the Complaints Policy </w:t>
      </w:r>
      <w:r w:rsidR="00C46EA0" w:rsidRPr="0009596B">
        <w:rPr>
          <w:rFonts w:ascii="Arial" w:hAnsi="Arial" w:cs="Arial"/>
        </w:rPr>
        <w:t xml:space="preserve">for residents living in homes owned and managed by </w:t>
      </w:r>
      <w:r w:rsidR="00380D17" w:rsidRPr="0009596B">
        <w:rPr>
          <w:rFonts w:ascii="Arial" w:hAnsi="Arial" w:cs="Arial"/>
        </w:rPr>
        <w:t>Crawley Open House</w:t>
      </w:r>
      <w:r w:rsidR="00C46EA0" w:rsidRPr="0009596B">
        <w:rPr>
          <w:rFonts w:ascii="Arial" w:hAnsi="Arial" w:cs="Arial"/>
        </w:rPr>
        <w:t xml:space="preserve"> to meet the requirements of the new Housing Ombudsman Complaint Handling Code 2024</w:t>
      </w:r>
      <w:r w:rsidR="00DC5FE1" w:rsidRPr="0009596B">
        <w:rPr>
          <w:rFonts w:ascii="Arial" w:hAnsi="Arial" w:cs="Arial"/>
        </w:rPr>
        <w:t xml:space="preserve"> was proposed. </w:t>
      </w:r>
    </w:p>
    <w:p w14:paraId="3AE1DD58" w14:textId="77777777" w:rsidR="007C7C89" w:rsidRPr="0009596B" w:rsidRDefault="007C7C89" w:rsidP="007C7C89">
      <w:pPr>
        <w:pStyle w:val="ListParagraph"/>
        <w:jc w:val="both"/>
        <w:rPr>
          <w:rFonts w:ascii="Arial" w:hAnsi="Arial" w:cs="Arial"/>
        </w:rPr>
      </w:pPr>
    </w:p>
    <w:p w14:paraId="610F4FF4" w14:textId="6DBE5C25" w:rsidR="007C7C89" w:rsidRPr="0009596B" w:rsidRDefault="00DC5FE1" w:rsidP="007C7C89">
      <w:pPr>
        <w:pStyle w:val="ListParagraph"/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>This has been added as an agenda item of the next meeting of th</w:t>
      </w:r>
      <w:r w:rsidR="00B531D6" w:rsidRPr="0009596B">
        <w:rPr>
          <w:rFonts w:ascii="Arial" w:hAnsi="Arial" w:cs="Arial"/>
        </w:rPr>
        <w:t>e Policies and Procedures subcommittee in January 2026.</w:t>
      </w:r>
    </w:p>
    <w:p w14:paraId="482926B2" w14:textId="77777777" w:rsidR="007C7C89" w:rsidRPr="0009596B" w:rsidRDefault="007C7C89" w:rsidP="007C7C89">
      <w:pPr>
        <w:pStyle w:val="ListParagraph"/>
        <w:jc w:val="both"/>
        <w:rPr>
          <w:rFonts w:ascii="Arial" w:hAnsi="Arial" w:cs="Arial"/>
        </w:rPr>
      </w:pPr>
    </w:p>
    <w:p w14:paraId="1976B63E" w14:textId="11A53816" w:rsidR="009844F1" w:rsidRPr="0009596B" w:rsidRDefault="00C46EA0" w:rsidP="007C7C89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 xml:space="preserve">The Board has a Member Responsible for Complaints (MRC) who provides additional assurance to the Board on the effectiveness of </w:t>
      </w:r>
      <w:r w:rsidR="009844F1" w:rsidRPr="0009596B">
        <w:rPr>
          <w:rFonts w:ascii="Arial" w:hAnsi="Arial" w:cs="Arial"/>
        </w:rPr>
        <w:t xml:space="preserve">the </w:t>
      </w:r>
      <w:r w:rsidR="00FB1E7C" w:rsidRPr="0009596B">
        <w:rPr>
          <w:rFonts w:ascii="Arial" w:hAnsi="Arial" w:cs="Arial"/>
        </w:rPr>
        <w:t xml:space="preserve">Crawley Open House </w:t>
      </w:r>
      <w:r w:rsidRPr="0009596B">
        <w:rPr>
          <w:rFonts w:ascii="Arial" w:hAnsi="Arial" w:cs="Arial"/>
        </w:rPr>
        <w:t xml:space="preserve">complaints system. </w:t>
      </w:r>
    </w:p>
    <w:p w14:paraId="22ACF989" w14:textId="77777777" w:rsidR="009844F1" w:rsidRPr="0009596B" w:rsidRDefault="009844F1" w:rsidP="009844F1">
      <w:pPr>
        <w:pStyle w:val="ListParagraph"/>
        <w:jc w:val="both"/>
        <w:rPr>
          <w:rFonts w:ascii="Arial" w:hAnsi="Arial" w:cs="Arial"/>
        </w:rPr>
      </w:pPr>
    </w:p>
    <w:p w14:paraId="55027589" w14:textId="77777777" w:rsidR="00254202" w:rsidRPr="0009596B" w:rsidRDefault="00C46EA0" w:rsidP="00254202">
      <w:pPr>
        <w:pStyle w:val="ListParagraph"/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>The MRC and the Board have considered and approved the self-assessment that Charity complies with all aspects of the Housing Ombudsman’s Complaint Handling Code 2024.</w:t>
      </w:r>
    </w:p>
    <w:p w14:paraId="6258E6EA" w14:textId="77777777" w:rsidR="00254202" w:rsidRPr="0009596B" w:rsidRDefault="00254202" w:rsidP="00254202">
      <w:pPr>
        <w:pStyle w:val="ListParagraph"/>
        <w:jc w:val="both"/>
        <w:rPr>
          <w:rFonts w:ascii="Arial" w:hAnsi="Arial" w:cs="Arial"/>
        </w:rPr>
      </w:pPr>
    </w:p>
    <w:p w14:paraId="0FE580BA" w14:textId="77777777" w:rsidR="00254202" w:rsidRPr="0009596B" w:rsidRDefault="00C46EA0" w:rsidP="00254202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 xml:space="preserve">Throughout the year the Board has challenged the data and information provided to the Board. </w:t>
      </w:r>
    </w:p>
    <w:p w14:paraId="6916079E" w14:textId="77777777" w:rsidR="00254202" w:rsidRPr="0009596B" w:rsidRDefault="00254202" w:rsidP="00254202">
      <w:pPr>
        <w:pStyle w:val="ListParagraph"/>
        <w:jc w:val="both"/>
        <w:rPr>
          <w:rFonts w:ascii="Arial" w:hAnsi="Arial" w:cs="Arial"/>
        </w:rPr>
      </w:pPr>
    </w:p>
    <w:p w14:paraId="4F755011" w14:textId="77777777" w:rsidR="00254202" w:rsidRPr="0009596B" w:rsidRDefault="005D372D" w:rsidP="00254202">
      <w:pPr>
        <w:pStyle w:val="ListParagraph"/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>Crawley Open House</w:t>
      </w:r>
      <w:r w:rsidR="00C46EA0" w:rsidRPr="0009596B">
        <w:rPr>
          <w:rFonts w:ascii="Arial" w:hAnsi="Arial" w:cs="Arial"/>
        </w:rPr>
        <w:t xml:space="preserve"> adopts the Housing Ombudsman’s definition of a complaint as any expression of dissatisfaction. This gives the Board assurance that </w:t>
      </w:r>
      <w:r w:rsidR="002F460C" w:rsidRPr="0009596B">
        <w:rPr>
          <w:rFonts w:ascii="Arial" w:hAnsi="Arial" w:cs="Arial"/>
        </w:rPr>
        <w:t>Crawley Open House</w:t>
      </w:r>
      <w:r w:rsidR="00C46EA0" w:rsidRPr="0009596B">
        <w:rPr>
          <w:rFonts w:ascii="Arial" w:hAnsi="Arial" w:cs="Arial"/>
          <w:color w:val="4EA72E" w:themeColor="accent6"/>
        </w:rPr>
        <w:t xml:space="preserve"> </w:t>
      </w:r>
      <w:r w:rsidR="00C46EA0" w:rsidRPr="0009596B">
        <w:rPr>
          <w:rFonts w:ascii="Arial" w:hAnsi="Arial" w:cs="Arial"/>
        </w:rPr>
        <w:t>are recording an accurate volume of complaints, as the Board does not believe that a low volume of complaints would be a positive sign</w:t>
      </w:r>
      <w:r w:rsidR="006F744B" w:rsidRPr="0009596B">
        <w:rPr>
          <w:rFonts w:ascii="Arial" w:hAnsi="Arial" w:cs="Arial"/>
        </w:rPr>
        <w:t>.</w:t>
      </w:r>
    </w:p>
    <w:p w14:paraId="4AA5AAB4" w14:textId="77777777" w:rsidR="00254202" w:rsidRPr="0009596B" w:rsidRDefault="00254202" w:rsidP="00254202">
      <w:pPr>
        <w:pStyle w:val="ListParagraph"/>
        <w:jc w:val="both"/>
        <w:rPr>
          <w:rFonts w:ascii="Arial" w:hAnsi="Arial" w:cs="Arial"/>
        </w:rPr>
      </w:pPr>
    </w:p>
    <w:p w14:paraId="372AF0D3" w14:textId="6F9CF223" w:rsidR="00254202" w:rsidRPr="0009596B" w:rsidRDefault="00C46EA0" w:rsidP="00254202">
      <w:pPr>
        <w:pStyle w:val="ListParagraph"/>
        <w:numPr>
          <w:ilvl w:val="0"/>
          <w:numId w:val="4"/>
        </w:numPr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>As a small provider owning and managin</w:t>
      </w:r>
      <w:r w:rsidR="006F744B" w:rsidRPr="0009596B">
        <w:rPr>
          <w:rFonts w:ascii="Arial" w:hAnsi="Arial" w:cs="Arial"/>
        </w:rPr>
        <w:t>g 57 bedspaces</w:t>
      </w:r>
      <w:r w:rsidR="00254202" w:rsidRPr="0009596B">
        <w:rPr>
          <w:rFonts w:ascii="Arial" w:hAnsi="Arial" w:cs="Arial"/>
        </w:rPr>
        <w:t>,</w:t>
      </w:r>
      <w:r w:rsidRPr="0009596B">
        <w:rPr>
          <w:rFonts w:ascii="Arial" w:hAnsi="Arial" w:cs="Arial"/>
        </w:rPr>
        <w:t xml:space="preserve"> the Board considers a summary of each </w:t>
      </w:r>
      <w:r w:rsidR="00FA6EB3" w:rsidRPr="0009596B">
        <w:rPr>
          <w:rFonts w:ascii="Arial" w:hAnsi="Arial" w:cs="Arial"/>
        </w:rPr>
        <w:t>complaint,</w:t>
      </w:r>
      <w:r w:rsidRPr="0009596B">
        <w:rPr>
          <w:rFonts w:ascii="Arial" w:hAnsi="Arial" w:cs="Arial"/>
        </w:rPr>
        <w:t xml:space="preserve"> and the lessons learned from individual complaints. </w:t>
      </w:r>
    </w:p>
    <w:p w14:paraId="3586AA15" w14:textId="77777777" w:rsidR="00254202" w:rsidRPr="0009596B" w:rsidRDefault="00254202" w:rsidP="00254202">
      <w:pPr>
        <w:pStyle w:val="ListParagraph"/>
        <w:jc w:val="both"/>
        <w:rPr>
          <w:rFonts w:ascii="Arial" w:hAnsi="Arial" w:cs="Arial"/>
        </w:rPr>
      </w:pPr>
    </w:p>
    <w:p w14:paraId="2C261281" w14:textId="77777777" w:rsidR="00715979" w:rsidRPr="0009596B" w:rsidRDefault="00C46EA0" w:rsidP="00254202">
      <w:pPr>
        <w:pStyle w:val="ListParagraph"/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 xml:space="preserve">Given our size, </w:t>
      </w:r>
      <w:r w:rsidR="006F744B" w:rsidRPr="0009596B">
        <w:rPr>
          <w:rFonts w:ascii="Arial" w:hAnsi="Arial" w:cs="Arial"/>
        </w:rPr>
        <w:t xml:space="preserve">Crawley Open House </w:t>
      </w:r>
      <w:r w:rsidRPr="0009596B">
        <w:rPr>
          <w:rFonts w:ascii="Arial" w:hAnsi="Arial" w:cs="Arial"/>
        </w:rPr>
        <w:t>does not have enough complaints to learn from trends</w:t>
      </w:r>
      <w:r w:rsidR="00715979" w:rsidRPr="0009596B">
        <w:rPr>
          <w:rFonts w:ascii="Arial" w:hAnsi="Arial" w:cs="Arial"/>
        </w:rPr>
        <w:t xml:space="preserve"> b</w:t>
      </w:r>
      <w:r w:rsidRPr="0009596B">
        <w:rPr>
          <w:rFonts w:ascii="Arial" w:hAnsi="Arial" w:cs="Arial"/>
        </w:rPr>
        <w:t xml:space="preserve">ut our learning from individual complaints shows that communication is a key factor across complaints. </w:t>
      </w:r>
    </w:p>
    <w:p w14:paraId="6EEEEDAA" w14:textId="77777777" w:rsidR="00715979" w:rsidRPr="0009596B" w:rsidRDefault="00715979" w:rsidP="00254202">
      <w:pPr>
        <w:pStyle w:val="ListParagraph"/>
        <w:jc w:val="both"/>
        <w:rPr>
          <w:rFonts w:ascii="Arial" w:hAnsi="Arial" w:cs="Arial"/>
        </w:rPr>
      </w:pPr>
    </w:p>
    <w:p w14:paraId="1FEE547A" w14:textId="24D36B19" w:rsidR="00715979" w:rsidRPr="0009596B" w:rsidRDefault="00C46EA0" w:rsidP="00254202">
      <w:pPr>
        <w:pStyle w:val="ListParagraph"/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 xml:space="preserve">Training, expectations, and systems have all been improved during </w:t>
      </w:r>
      <w:r w:rsidR="00315196">
        <w:rPr>
          <w:rFonts w:ascii="Arial" w:hAnsi="Arial" w:cs="Arial"/>
        </w:rPr>
        <w:t>24/25.</w:t>
      </w:r>
      <w:r w:rsidRPr="0009596B">
        <w:rPr>
          <w:rFonts w:ascii="Arial" w:hAnsi="Arial" w:cs="Arial"/>
        </w:rPr>
        <w:t xml:space="preserve"> </w:t>
      </w:r>
    </w:p>
    <w:p w14:paraId="44957B75" w14:textId="77777777" w:rsidR="00715979" w:rsidRPr="0009596B" w:rsidRDefault="00715979" w:rsidP="00254202">
      <w:pPr>
        <w:pStyle w:val="ListParagraph"/>
        <w:jc w:val="both"/>
        <w:rPr>
          <w:rFonts w:ascii="Arial" w:hAnsi="Arial" w:cs="Arial"/>
        </w:rPr>
      </w:pPr>
    </w:p>
    <w:p w14:paraId="7ACD7F26" w14:textId="3779BD67" w:rsidR="00423B41" w:rsidRPr="0009596B" w:rsidRDefault="00C46EA0" w:rsidP="0009596B">
      <w:pPr>
        <w:pStyle w:val="ListParagraph"/>
        <w:jc w:val="both"/>
        <w:rPr>
          <w:rFonts w:ascii="Arial" w:hAnsi="Arial" w:cs="Arial"/>
        </w:rPr>
      </w:pPr>
      <w:r w:rsidRPr="0009596B">
        <w:rPr>
          <w:rFonts w:ascii="Arial" w:hAnsi="Arial" w:cs="Arial"/>
        </w:rPr>
        <w:t xml:space="preserve">The Board will monitor the feedback on communication through the individual complaints reported to the Board during </w:t>
      </w:r>
      <w:r w:rsidR="00EF719D">
        <w:rPr>
          <w:rFonts w:ascii="Arial" w:hAnsi="Arial" w:cs="Arial"/>
        </w:rPr>
        <w:t>25</w:t>
      </w:r>
      <w:r w:rsidRPr="0009596B">
        <w:rPr>
          <w:rFonts w:ascii="Arial" w:hAnsi="Arial" w:cs="Arial"/>
        </w:rPr>
        <w:t>/2</w:t>
      </w:r>
      <w:r w:rsidR="00EF719D">
        <w:rPr>
          <w:rFonts w:ascii="Arial" w:hAnsi="Arial" w:cs="Arial"/>
        </w:rPr>
        <w:t>6</w:t>
      </w:r>
      <w:r w:rsidRPr="0009596B">
        <w:rPr>
          <w:rFonts w:ascii="Arial" w:hAnsi="Arial" w:cs="Arial"/>
        </w:rPr>
        <w:t>.</w:t>
      </w:r>
    </w:p>
    <w:sectPr w:rsidR="00423B41" w:rsidRPr="00095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1014" w14:textId="77777777" w:rsidR="000F6BD8" w:rsidRDefault="000F6BD8" w:rsidP="008E22DE">
      <w:pPr>
        <w:spacing w:after="0" w:line="240" w:lineRule="auto"/>
      </w:pPr>
      <w:r>
        <w:separator/>
      </w:r>
    </w:p>
  </w:endnote>
  <w:endnote w:type="continuationSeparator" w:id="0">
    <w:p w14:paraId="3402B073" w14:textId="77777777" w:rsidR="000F6BD8" w:rsidRDefault="000F6BD8" w:rsidP="008E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BAD10" w14:textId="77777777" w:rsidR="000F6BD8" w:rsidRDefault="000F6BD8" w:rsidP="008E22DE">
      <w:pPr>
        <w:spacing w:after="0" w:line="240" w:lineRule="auto"/>
      </w:pPr>
      <w:r>
        <w:separator/>
      </w:r>
    </w:p>
  </w:footnote>
  <w:footnote w:type="continuationSeparator" w:id="0">
    <w:p w14:paraId="6B92786E" w14:textId="77777777" w:rsidR="000F6BD8" w:rsidRDefault="000F6BD8" w:rsidP="008E2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825C5"/>
    <w:multiLevelType w:val="hybridMultilevel"/>
    <w:tmpl w:val="AA889D34"/>
    <w:lvl w:ilvl="0" w:tplc="31F4D4C8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12A64"/>
    <w:multiLevelType w:val="hybridMultilevel"/>
    <w:tmpl w:val="0730F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22409"/>
    <w:multiLevelType w:val="hybridMultilevel"/>
    <w:tmpl w:val="4A7AC2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B57536"/>
    <w:multiLevelType w:val="multilevel"/>
    <w:tmpl w:val="6742C49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  <w:bCs w:val="0"/>
      </w:rPr>
    </w:lvl>
    <w:lvl w:ilvl="2">
      <w:start w:val="1"/>
      <w:numFmt w:val="lowerLetter"/>
      <w:lvlText w:val="(%3)"/>
      <w:lvlJc w:val="left"/>
      <w:pPr>
        <w:tabs>
          <w:tab w:val="num" w:pos="1418"/>
        </w:tabs>
        <w:ind w:left="2138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53313733">
    <w:abstractNumId w:val="2"/>
  </w:num>
  <w:num w:numId="2" w16cid:durableId="47727604">
    <w:abstractNumId w:val="0"/>
  </w:num>
  <w:num w:numId="3" w16cid:durableId="1408648954">
    <w:abstractNumId w:val="3"/>
  </w:num>
  <w:num w:numId="4" w16cid:durableId="1673139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CDB"/>
    <w:rsid w:val="00025884"/>
    <w:rsid w:val="00077990"/>
    <w:rsid w:val="00086708"/>
    <w:rsid w:val="0009596B"/>
    <w:rsid w:val="000D0928"/>
    <w:rsid w:val="000F6BD8"/>
    <w:rsid w:val="0012554C"/>
    <w:rsid w:val="00126046"/>
    <w:rsid w:val="00127F30"/>
    <w:rsid w:val="00130831"/>
    <w:rsid w:val="00131F8B"/>
    <w:rsid w:val="00172DE7"/>
    <w:rsid w:val="001A543C"/>
    <w:rsid w:val="001B154A"/>
    <w:rsid w:val="001B49EF"/>
    <w:rsid w:val="001F53E5"/>
    <w:rsid w:val="00245114"/>
    <w:rsid w:val="00254202"/>
    <w:rsid w:val="00277205"/>
    <w:rsid w:val="002B2D80"/>
    <w:rsid w:val="002D3CDB"/>
    <w:rsid w:val="002F460C"/>
    <w:rsid w:val="00315196"/>
    <w:rsid w:val="00380D17"/>
    <w:rsid w:val="00381C5A"/>
    <w:rsid w:val="00392469"/>
    <w:rsid w:val="003927FC"/>
    <w:rsid w:val="003A6165"/>
    <w:rsid w:val="00413A52"/>
    <w:rsid w:val="00422413"/>
    <w:rsid w:val="00423B41"/>
    <w:rsid w:val="0044377B"/>
    <w:rsid w:val="004521A8"/>
    <w:rsid w:val="004712F0"/>
    <w:rsid w:val="004F195D"/>
    <w:rsid w:val="004F3E25"/>
    <w:rsid w:val="00507A1E"/>
    <w:rsid w:val="00537990"/>
    <w:rsid w:val="00573E7A"/>
    <w:rsid w:val="0058010C"/>
    <w:rsid w:val="005A13B3"/>
    <w:rsid w:val="005A65C8"/>
    <w:rsid w:val="005C5EF9"/>
    <w:rsid w:val="005D372D"/>
    <w:rsid w:val="005E4913"/>
    <w:rsid w:val="00676411"/>
    <w:rsid w:val="00694160"/>
    <w:rsid w:val="006C0D05"/>
    <w:rsid w:val="006F744B"/>
    <w:rsid w:val="00701B15"/>
    <w:rsid w:val="00715979"/>
    <w:rsid w:val="00726E3C"/>
    <w:rsid w:val="007506BB"/>
    <w:rsid w:val="00791CC0"/>
    <w:rsid w:val="007B199E"/>
    <w:rsid w:val="007C4B93"/>
    <w:rsid w:val="007C7C89"/>
    <w:rsid w:val="007E0D56"/>
    <w:rsid w:val="007F3485"/>
    <w:rsid w:val="008135FE"/>
    <w:rsid w:val="00885D83"/>
    <w:rsid w:val="008B7E45"/>
    <w:rsid w:val="008E22DE"/>
    <w:rsid w:val="008E336A"/>
    <w:rsid w:val="00913B03"/>
    <w:rsid w:val="0092234E"/>
    <w:rsid w:val="009844F1"/>
    <w:rsid w:val="009E2954"/>
    <w:rsid w:val="009F3C40"/>
    <w:rsid w:val="00A24F2E"/>
    <w:rsid w:val="00A57673"/>
    <w:rsid w:val="00A911F7"/>
    <w:rsid w:val="00AB021A"/>
    <w:rsid w:val="00B11C9E"/>
    <w:rsid w:val="00B22550"/>
    <w:rsid w:val="00B531D6"/>
    <w:rsid w:val="00B701E0"/>
    <w:rsid w:val="00B9316B"/>
    <w:rsid w:val="00BE3BBC"/>
    <w:rsid w:val="00C2186F"/>
    <w:rsid w:val="00C316EA"/>
    <w:rsid w:val="00C46EA0"/>
    <w:rsid w:val="00C50122"/>
    <w:rsid w:val="00C65752"/>
    <w:rsid w:val="00CA22EF"/>
    <w:rsid w:val="00D12A69"/>
    <w:rsid w:val="00D4489F"/>
    <w:rsid w:val="00D76D18"/>
    <w:rsid w:val="00D842F6"/>
    <w:rsid w:val="00DB24DF"/>
    <w:rsid w:val="00DC5FE1"/>
    <w:rsid w:val="00DE071C"/>
    <w:rsid w:val="00E45507"/>
    <w:rsid w:val="00E83F5D"/>
    <w:rsid w:val="00E952BA"/>
    <w:rsid w:val="00EF719D"/>
    <w:rsid w:val="00F26285"/>
    <w:rsid w:val="00FA6EB3"/>
    <w:rsid w:val="00FB1E7C"/>
    <w:rsid w:val="39EF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DB767"/>
  <w15:chartTrackingRefBased/>
  <w15:docId w15:val="{2D02B624-0C3A-46CD-954D-DAFDACAAB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C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D3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91C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CC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791CC0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45114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22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2DE"/>
  </w:style>
  <w:style w:type="paragraph" w:styleId="Footer">
    <w:name w:val="footer"/>
    <w:basedOn w:val="Normal"/>
    <w:link w:val="FooterChar"/>
    <w:uiPriority w:val="99"/>
    <w:unhideWhenUsed/>
    <w:rsid w:val="008E22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5a3f33-f9d0-4535-b8b0-d3d1c3cf73db">
      <Terms xmlns="http://schemas.microsoft.com/office/infopath/2007/PartnerControls"/>
    </lcf76f155ced4ddcb4097134ff3c332f>
    <TaxCatchAll xmlns="0409c57a-dcd8-40fe-ab15-0a8c4fe4fcb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240E80021A340A881AC6CE4771E5E" ma:contentTypeVersion="16" ma:contentTypeDescription="Create a new document." ma:contentTypeScope="" ma:versionID="3fc4a49cbc19f638c8122678d62dc7c5">
  <xsd:schema xmlns:xsd="http://www.w3.org/2001/XMLSchema" xmlns:xs="http://www.w3.org/2001/XMLSchema" xmlns:p="http://schemas.microsoft.com/office/2006/metadata/properties" xmlns:ns2="da5a3f33-f9d0-4535-b8b0-d3d1c3cf73db" xmlns:ns3="0409c57a-dcd8-40fe-ab15-0a8c4fe4fcb9" targetNamespace="http://schemas.microsoft.com/office/2006/metadata/properties" ma:root="true" ma:fieldsID="9b2a1c8bbbb078900f6fe41ddb78d960" ns2:_="" ns3:_="">
    <xsd:import namespace="da5a3f33-f9d0-4535-b8b0-d3d1c3cf73db"/>
    <xsd:import namespace="0409c57a-dcd8-40fe-ab15-0a8c4fe4f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a3f33-f9d0-4535-b8b0-d3d1c3cf73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86afb1-e05d-40c1-a411-4f0633fce5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9c57a-dcd8-40fe-ab15-0a8c4fe4fc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0622ec-074b-4472-bd86-542a36896a32}" ma:internalName="TaxCatchAll" ma:showField="CatchAllData" ma:web="0409c57a-dcd8-40fe-ab15-0a8c4fe4f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0BDC0F-5A4E-4558-B7FC-7272C0AEF6C1}">
  <ds:schemaRefs>
    <ds:schemaRef ds:uri="http://schemas.microsoft.com/office/2006/metadata/properties"/>
    <ds:schemaRef ds:uri="http://schemas.microsoft.com/office/infopath/2007/PartnerControls"/>
    <ds:schemaRef ds:uri="da5a3f33-f9d0-4535-b8b0-d3d1c3cf73db"/>
    <ds:schemaRef ds:uri="0409c57a-dcd8-40fe-ab15-0a8c4fe4fcb9"/>
  </ds:schemaRefs>
</ds:datastoreItem>
</file>

<file path=customXml/itemProps2.xml><?xml version="1.0" encoding="utf-8"?>
<ds:datastoreItem xmlns:ds="http://schemas.openxmlformats.org/officeDocument/2006/customXml" ds:itemID="{9A795D21-8300-40D1-9611-1A65AE47F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a3f33-f9d0-4535-b8b0-d3d1c3cf73db"/>
    <ds:schemaRef ds:uri="0409c57a-dcd8-40fe-ab15-0a8c4fe4f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93F9EB-8AA6-40F8-822D-E8B3CC43AB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Troake</dc:creator>
  <cp:keywords/>
  <dc:description/>
  <cp:lastModifiedBy>Charlie Arratoon</cp:lastModifiedBy>
  <cp:revision>21</cp:revision>
  <dcterms:created xsi:type="dcterms:W3CDTF">2025-03-17T15:10:00Z</dcterms:created>
  <dcterms:modified xsi:type="dcterms:W3CDTF">2025-09-08T13:28:00Z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0x010100F9E240E80021A340A881AC6CE4771E5E</vt:lpwstr>
  </property>
  <property fmtid="{D5CDD505-2E9C-101B-9397-08002B2CF9AE}" pid="3" name="MediaServiceImageTags">
    <vt:lpwstr/>
  </property>
</Properties>
</file>